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6E50C" w14:textId="22DC0782" w:rsidR="00AA43C8" w:rsidRPr="00AA43C8" w:rsidRDefault="00AA43C8" w:rsidP="00DD2A0C">
      <w:pPr>
        <w:tabs>
          <w:tab w:val="left" w:pos="0"/>
        </w:tabs>
        <w:jc w:val="center"/>
        <w:rPr>
          <w:rFonts w:cstheme="minorHAnsi"/>
          <w:b/>
          <w:sz w:val="16"/>
          <w:szCs w:val="16"/>
          <w:lang w:val="en-GB"/>
        </w:rPr>
      </w:pPr>
    </w:p>
    <w:p w14:paraId="230E37DB" w14:textId="30F86449" w:rsidR="00D66AB2" w:rsidRPr="000B262B" w:rsidRDefault="00B366E6" w:rsidP="00DD2A0C">
      <w:pPr>
        <w:tabs>
          <w:tab w:val="left" w:pos="0"/>
        </w:tabs>
        <w:jc w:val="center"/>
        <w:rPr>
          <w:rFonts w:cstheme="minorHAnsi"/>
          <w:b/>
          <w:sz w:val="32"/>
          <w:szCs w:val="32"/>
        </w:rPr>
      </w:pPr>
      <w:proofErr w:type="spellStart"/>
      <w:r>
        <w:rPr>
          <w:rFonts w:cstheme="minorHAnsi"/>
          <w:b/>
          <w:sz w:val="32"/>
          <w:szCs w:val="32"/>
        </w:rPr>
        <w:t>Reisetbauer</w:t>
      </w:r>
      <w:proofErr w:type="spellEnd"/>
      <w:r>
        <w:rPr>
          <w:rFonts w:cstheme="minorHAnsi"/>
          <w:b/>
          <w:sz w:val="32"/>
          <w:szCs w:val="32"/>
        </w:rPr>
        <w:t xml:space="preserve"> </w:t>
      </w:r>
      <w:proofErr w:type="spellStart"/>
      <w:r>
        <w:rPr>
          <w:rFonts w:cstheme="minorHAnsi"/>
          <w:b/>
          <w:sz w:val="32"/>
          <w:szCs w:val="32"/>
        </w:rPr>
        <w:t>Apfelbrand</w:t>
      </w:r>
      <w:proofErr w:type="spellEnd"/>
    </w:p>
    <w:p w14:paraId="44DFD145" w14:textId="185A4EF2" w:rsidR="00B366E6" w:rsidRPr="00B366E6" w:rsidRDefault="00B366E6" w:rsidP="00B366E6">
      <w:pPr>
        <w:spacing w:before="240"/>
        <w:rPr>
          <w:i/>
        </w:rPr>
      </w:pPr>
      <w:proofErr w:type="spellStart"/>
      <w:r w:rsidRPr="00B366E6">
        <w:rPr>
          <w:i/>
        </w:rPr>
        <w:t>Meisterbrenner</w:t>
      </w:r>
      <w:proofErr w:type="spellEnd"/>
      <w:r w:rsidRPr="00B366E6">
        <w:rPr>
          <w:i/>
        </w:rPr>
        <w:t xml:space="preserve"> Hans </w:t>
      </w:r>
      <w:proofErr w:type="spellStart"/>
      <w:r w:rsidRPr="00B366E6">
        <w:rPr>
          <w:i/>
        </w:rPr>
        <w:t>Reisetbauer</w:t>
      </w:r>
      <w:proofErr w:type="spellEnd"/>
      <w:r w:rsidRPr="00B366E6">
        <w:rPr>
          <w:i/>
        </w:rPr>
        <w:t xml:space="preserve"> is echt een </w:t>
      </w:r>
      <w:proofErr w:type="spellStart"/>
      <w:r w:rsidRPr="00B366E6">
        <w:rPr>
          <w:i/>
        </w:rPr>
        <w:t>all-rounder</w:t>
      </w:r>
      <w:proofErr w:type="spellEnd"/>
      <w:r w:rsidRPr="00B366E6">
        <w:rPr>
          <w:i/>
        </w:rPr>
        <w:t xml:space="preserve"> op het gebied van distilleren.  Per liter vruchtdistillaat gebruikt hij (afhankelijk van de soort) tussen de 10 en 35 kilo fruit van eigen fruitgaarden!.  </w:t>
      </w:r>
    </w:p>
    <w:p w14:paraId="22BBAADA" w14:textId="28E9B74B" w:rsidR="00B366E6" w:rsidRPr="00B366E6" w:rsidRDefault="00B366E6" w:rsidP="00B366E6">
      <w:pPr>
        <w:spacing w:before="240"/>
        <w:rPr>
          <w:i/>
        </w:rPr>
      </w:pPr>
      <w:r w:rsidRPr="00B366E6">
        <w:rPr>
          <w:i/>
        </w:rPr>
        <w:t xml:space="preserve">Het kneuzen en het fermenteren van het fruit vindt (onder zorgvuldig gecontroleerde temperatuur) plaats direct na de oogst om de krachtige aroma’s van het rijpe fruit zo goed mogelijk te behouden. Daarna wordt het 2 keer gedistilleerd in traditionele, speciaal door Hans </w:t>
      </w:r>
      <w:proofErr w:type="spellStart"/>
      <w:r w:rsidRPr="00B366E6">
        <w:rPr>
          <w:i/>
        </w:rPr>
        <w:t>Reisetbauer</w:t>
      </w:r>
      <w:proofErr w:type="spellEnd"/>
      <w:r w:rsidRPr="00B366E6">
        <w:rPr>
          <w:i/>
        </w:rPr>
        <w:t xml:space="preserve"> zelf ontworpen koperen distilleerketels. </w:t>
      </w:r>
    </w:p>
    <w:p w14:paraId="39F9C888" w14:textId="2DAACA6E" w:rsidR="00B366E6" w:rsidRPr="000B262B" w:rsidRDefault="00B366E6" w:rsidP="00B366E6">
      <w:pPr>
        <w:spacing w:before="240"/>
        <w:rPr>
          <w:i/>
        </w:rPr>
      </w:pPr>
      <w:r w:rsidRPr="00B366E6">
        <w:rPr>
          <w:i/>
        </w:rPr>
        <w:t xml:space="preserve">Het betreft hier de absolute wereldtop onder de </w:t>
      </w:r>
      <w:proofErr w:type="spellStart"/>
      <w:r w:rsidRPr="00B366E6">
        <w:rPr>
          <w:i/>
        </w:rPr>
        <w:t>eaux</w:t>
      </w:r>
      <w:proofErr w:type="spellEnd"/>
      <w:r w:rsidRPr="00B366E6">
        <w:rPr>
          <w:i/>
        </w:rPr>
        <w:t>-de-</w:t>
      </w:r>
      <w:proofErr w:type="spellStart"/>
      <w:r w:rsidRPr="00B366E6">
        <w:rPr>
          <w:i/>
        </w:rPr>
        <w:t>vie</w:t>
      </w:r>
      <w:proofErr w:type="spellEnd"/>
      <w:r w:rsidRPr="00B366E6">
        <w:rPr>
          <w:i/>
        </w:rPr>
        <w:t>.</w:t>
      </w:r>
      <w:r w:rsidRPr="000B262B">
        <w:rPr>
          <w:i/>
        </w:rPr>
        <w:t xml:space="preserve"> </w:t>
      </w:r>
    </w:p>
    <w:p w14:paraId="261ABA97" w14:textId="0D421C40" w:rsidR="00CE0B4E" w:rsidRPr="00ED4BE0" w:rsidRDefault="00CE0B4E" w:rsidP="00AA43C8">
      <w:pPr>
        <w:spacing w:before="240" w:after="0" w:line="276" w:lineRule="auto"/>
        <w:rPr>
          <w:i/>
          <w:sz w:val="16"/>
          <w:szCs w:val="16"/>
        </w:rPr>
      </w:pPr>
    </w:p>
    <w:p w14:paraId="0115BE10" w14:textId="61401C71" w:rsidR="00B366E6" w:rsidRDefault="00B366E6" w:rsidP="00ED4BE0">
      <w:pPr>
        <w:spacing w:after="0" w:line="276" w:lineRule="auto"/>
      </w:pPr>
      <w:r>
        <w:rPr>
          <w:noProof/>
        </w:rPr>
        <w:drawing>
          <wp:anchor distT="0" distB="0" distL="114300" distR="114300" simplePos="0" relativeHeight="251658240" behindDoc="1" locked="0" layoutInCell="1" allowOverlap="1" wp14:anchorId="4884D716" wp14:editId="3F2221C2">
            <wp:simplePos x="0" y="0"/>
            <wp:positionH relativeFrom="column">
              <wp:posOffset>4291330</wp:posOffset>
            </wp:positionH>
            <wp:positionV relativeFrom="page">
              <wp:posOffset>4229707</wp:posOffset>
            </wp:positionV>
            <wp:extent cx="1762125" cy="1042670"/>
            <wp:effectExtent l="0" t="0" r="9525" b="5080"/>
            <wp:wrapTight wrapText="bothSides">
              <wp:wrapPolygon edited="0">
                <wp:start x="0" y="0"/>
                <wp:lineTo x="0" y="21311"/>
                <wp:lineTo x="21483" y="21311"/>
                <wp:lineTo x="2148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042670"/>
                    </a:xfrm>
                    <a:prstGeom prst="rect">
                      <a:avLst/>
                    </a:prstGeom>
                    <a:noFill/>
                  </pic:spPr>
                </pic:pic>
              </a:graphicData>
            </a:graphic>
          </wp:anchor>
        </w:drawing>
      </w:r>
    </w:p>
    <w:p w14:paraId="347827F2" w14:textId="10E1DFE9" w:rsidR="00B14AA0" w:rsidRPr="006E3C2B" w:rsidRDefault="00B14AA0" w:rsidP="00ED4BE0">
      <w:pPr>
        <w:spacing w:after="0" w:line="276" w:lineRule="auto"/>
      </w:pPr>
      <w:r w:rsidRPr="006E3C2B">
        <w:t>S</w:t>
      </w:r>
      <w:r w:rsidR="00CB7C0E">
        <w:t>oort Spirit</w:t>
      </w:r>
      <w:r w:rsidR="000B262B">
        <w:t>:</w:t>
      </w:r>
      <w:r w:rsidRPr="006E3C2B">
        <w:tab/>
      </w:r>
      <w:r w:rsidRPr="006E3C2B">
        <w:tab/>
      </w:r>
      <w:r w:rsidR="00FB6BD4">
        <w:t>Eau-de-</w:t>
      </w:r>
      <w:proofErr w:type="spellStart"/>
      <w:r w:rsidR="00FB6BD4">
        <w:t>vie</w:t>
      </w:r>
      <w:proofErr w:type="spellEnd"/>
      <w:r w:rsidR="00FB6BD4">
        <w:t xml:space="preserve"> de Fruits</w:t>
      </w:r>
      <w:r w:rsidR="00B366E6">
        <w:t xml:space="preserve"> / </w:t>
      </w:r>
      <w:r w:rsidR="000928DF">
        <w:t>vruchten</w:t>
      </w:r>
      <w:r w:rsidR="00B366E6">
        <w:t>brandewijn</w:t>
      </w:r>
    </w:p>
    <w:p w14:paraId="4CCD7DB5" w14:textId="300B59D0" w:rsidR="00ED4BE0" w:rsidRPr="00ED4BE0" w:rsidRDefault="00ED4BE0" w:rsidP="00ED4BE0">
      <w:pPr>
        <w:spacing w:after="0" w:line="276" w:lineRule="auto"/>
        <w:rPr>
          <w:sz w:val="16"/>
          <w:szCs w:val="16"/>
        </w:rPr>
      </w:pPr>
    </w:p>
    <w:p w14:paraId="00A13799" w14:textId="1505F6FE" w:rsidR="00B14AA0" w:rsidRPr="007A0014" w:rsidRDefault="007544CF" w:rsidP="00ED4BE0">
      <w:pPr>
        <w:spacing w:after="0" w:line="276" w:lineRule="auto"/>
      </w:pPr>
      <w:r>
        <w:t>Variëteit / Type</w:t>
      </w:r>
      <w:r w:rsidR="000B262B">
        <w:t>:</w:t>
      </w:r>
      <w:r w:rsidR="00F823FB" w:rsidRPr="007A0014">
        <w:tab/>
      </w:r>
      <w:r w:rsidR="000928DF">
        <w:t>Appelbrandewijn</w:t>
      </w:r>
    </w:p>
    <w:p w14:paraId="2F86B8A4" w14:textId="620AD070" w:rsidR="00ED4BE0" w:rsidRPr="00ED4BE0" w:rsidRDefault="00ED4BE0" w:rsidP="00ED4BE0">
      <w:pPr>
        <w:spacing w:after="0" w:line="276" w:lineRule="auto"/>
        <w:rPr>
          <w:sz w:val="16"/>
          <w:szCs w:val="16"/>
        </w:rPr>
      </w:pPr>
    </w:p>
    <w:p w14:paraId="43DEA367" w14:textId="7F5B3C0E" w:rsidR="00B14AA0" w:rsidRDefault="00B14AA0" w:rsidP="00ED4BE0">
      <w:pPr>
        <w:spacing w:after="0" w:line="276" w:lineRule="auto"/>
      </w:pPr>
      <w:r>
        <w:t>H</w:t>
      </w:r>
      <w:r w:rsidR="007544CF">
        <w:t>erkomst</w:t>
      </w:r>
      <w:r w:rsidR="000B262B">
        <w:t>:</w:t>
      </w:r>
      <w:r>
        <w:tab/>
      </w:r>
      <w:r>
        <w:tab/>
      </w:r>
      <w:proofErr w:type="spellStart"/>
      <w:r w:rsidR="00B366E6" w:rsidRPr="00B366E6">
        <w:t>Kirchberg-Thening</w:t>
      </w:r>
      <w:proofErr w:type="spellEnd"/>
    </w:p>
    <w:p w14:paraId="0FCD98BD" w14:textId="25DA32BA" w:rsidR="00ED4BE0" w:rsidRPr="00ED4BE0" w:rsidRDefault="00ED4BE0" w:rsidP="00ED4BE0">
      <w:pPr>
        <w:spacing w:after="0" w:line="276" w:lineRule="auto"/>
        <w:rPr>
          <w:sz w:val="16"/>
          <w:szCs w:val="16"/>
        </w:rPr>
      </w:pPr>
    </w:p>
    <w:p w14:paraId="21037A15" w14:textId="20E1378E" w:rsidR="000A1B23" w:rsidRDefault="00E17461" w:rsidP="00ED4BE0">
      <w:pPr>
        <w:spacing w:after="0" w:line="276" w:lineRule="auto"/>
      </w:pPr>
      <w:r>
        <w:rPr>
          <w:noProof/>
        </w:rPr>
        <w:drawing>
          <wp:anchor distT="0" distB="0" distL="114300" distR="114300" simplePos="0" relativeHeight="251659264" behindDoc="1" locked="0" layoutInCell="1" allowOverlap="1" wp14:anchorId="21EDA74B" wp14:editId="69AF212E">
            <wp:simplePos x="0" y="0"/>
            <wp:positionH relativeFrom="column">
              <wp:posOffset>4688205</wp:posOffset>
            </wp:positionH>
            <wp:positionV relativeFrom="margin">
              <wp:posOffset>4046855</wp:posOffset>
            </wp:positionV>
            <wp:extent cx="1146175" cy="4611370"/>
            <wp:effectExtent l="0" t="0" r="0" b="0"/>
            <wp:wrapTight wrapText="bothSides">
              <wp:wrapPolygon edited="0">
                <wp:start x="0" y="0"/>
                <wp:lineTo x="0" y="21505"/>
                <wp:lineTo x="21181" y="21505"/>
                <wp:lineTo x="21181" y="0"/>
                <wp:lineTo x="0" y="0"/>
              </wp:wrapPolygon>
            </wp:wrapTight>
            <wp:docPr id="3" name="Afbeelding 3" descr="Afbeelding met zitten, lotion,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984B65.tmp"/>
                    <pic:cNvPicPr/>
                  </pic:nvPicPr>
                  <pic:blipFill>
                    <a:blip r:embed="rId10">
                      <a:extLst>
                        <a:ext uri="{28A0092B-C50C-407E-A947-70E740481C1C}">
                          <a14:useLocalDpi xmlns:a14="http://schemas.microsoft.com/office/drawing/2010/main" val="0"/>
                        </a:ext>
                      </a:extLst>
                    </a:blip>
                    <a:stretch>
                      <a:fillRect/>
                    </a:stretch>
                  </pic:blipFill>
                  <pic:spPr>
                    <a:xfrm>
                      <a:off x="0" y="0"/>
                      <a:ext cx="1146175" cy="4611370"/>
                    </a:xfrm>
                    <a:prstGeom prst="rect">
                      <a:avLst/>
                    </a:prstGeom>
                  </pic:spPr>
                </pic:pic>
              </a:graphicData>
            </a:graphic>
            <wp14:sizeRelH relativeFrom="margin">
              <wp14:pctWidth>0</wp14:pctWidth>
            </wp14:sizeRelH>
            <wp14:sizeRelV relativeFrom="margin">
              <wp14:pctHeight>0</wp14:pctHeight>
            </wp14:sizeRelV>
          </wp:anchor>
        </w:drawing>
      </w:r>
      <w:r w:rsidR="000A1B23">
        <w:t>L</w:t>
      </w:r>
      <w:r w:rsidR="007544CF">
        <w:t>and</w:t>
      </w:r>
      <w:r w:rsidR="000B262B">
        <w:t>:</w:t>
      </w:r>
      <w:r w:rsidR="007544CF">
        <w:tab/>
      </w:r>
      <w:r w:rsidR="000A1B23">
        <w:tab/>
      </w:r>
      <w:r w:rsidR="000A1B23">
        <w:tab/>
      </w:r>
      <w:r w:rsidR="000928DF">
        <w:t>Oostenrijk</w:t>
      </w:r>
    </w:p>
    <w:p w14:paraId="2822E62B" w14:textId="679CEC0C" w:rsidR="00ED4BE0" w:rsidRPr="00ED4BE0" w:rsidRDefault="00ED4BE0" w:rsidP="00ED4BE0">
      <w:pPr>
        <w:spacing w:after="0" w:line="276" w:lineRule="auto"/>
        <w:ind w:left="2124" w:hanging="2124"/>
        <w:rPr>
          <w:sz w:val="16"/>
          <w:szCs w:val="16"/>
        </w:rPr>
      </w:pPr>
    </w:p>
    <w:p w14:paraId="7CB4CB9E" w14:textId="6F912525" w:rsidR="000E4231" w:rsidRDefault="000E4231" w:rsidP="00ED4BE0">
      <w:pPr>
        <w:spacing w:after="0" w:line="276" w:lineRule="auto"/>
        <w:ind w:left="2124" w:hanging="2124"/>
      </w:pPr>
      <w:r>
        <w:t>Distillateur</w:t>
      </w:r>
      <w:r w:rsidR="000B262B">
        <w:t>:</w:t>
      </w:r>
      <w:r>
        <w:tab/>
      </w:r>
      <w:proofErr w:type="spellStart"/>
      <w:r w:rsidR="00B366E6" w:rsidRPr="00B366E6">
        <w:t>Reisetbauer</w:t>
      </w:r>
      <w:proofErr w:type="spellEnd"/>
      <w:r w:rsidR="00B366E6" w:rsidRPr="00B366E6">
        <w:t xml:space="preserve"> </w:t>
      </w:r>
      <w:proofErr w:type="spellStart"/>
      <w:r w:rsidR="00B366E6" w:rsidRPr="00B366E6">
        <w:t>Qualitätsbrand</w:t>
      </w:r>
      <w:proofErr w:type="spellEnd"/>
      <w:r w:rsidR="00B366E6" w:rsidRPr="00B366E6">
        <w:t xml:space="preserve"> </w:t>
      </w:r>
      <w:r w:rsidR="000B262B" w:rsidRPr="000B262B">
        <w:t xml:space="preserve"> </w:t>
      </w:r>
    </w:p>
    <w:p w14:paraId="2A41918C" w14:textId="12241D45" w:rsidR="00ED4BE0" w:rsidRPr="00ED4BE0" w:rsidRDefault="00ED4BE0" w:rsidP="00ED4BE0">
      <w:pPr>
        <w:spacing w:after="0" w:line="276" w:lineRule="auto"/>
        <w:ind w:left="2124" w:hanging="2124"/>
        <w:rPr>
          <w:sz w:val="16"/>
          <w:szCs w:val="16"/>
        </w:rPr>
      </w:pPr>
    </w:p>
    <w:p w14:paraId="35999B1A" w14:textId="0FA55A68" w:rsidR="00567BF5" w:rsidRDefault="00567BF5" w:rsidP="00ED4BE0">
      <w:pPr>
        <w:spacing w:after="0" w:line="276" w:lineRule="auto"/>
        <w:ind w:left="2124" w:hanging="2124"/>
      </w:pPr>
      <w:r w:rsidRPr="00567BF5">
        <w:t>Type distilleerketel:</w:t>
      </w:r>
      <w:r w:rsidRPr="00567BF5">
        <w:tab/>
      </w:r>
      <w:proofErr w:type="spellStart"/>
      <w:r w:rsidR="00B366E6" w:rsidRPr="00B366E6">
        <w:t>Copper</w:t>
      </w:r>
      <w:proofErr w:type="spellEnd"/>
      <w:r w:rsidR="00B366E6" w:rsidRPr="00B366E6">
        <w:t xml:space="preserve"> </w:t>
      </w:r>
      <w:proofErr w:type="spellStart"/>
      <w:r w:rsidR="00B366E6" w:rsidRPr="00B366E6">
        <w:t>Potstill</w:t>
      </w:r>
      <w:proofErr w:type="spellEnd"/>
      <w:r w:rsidR="00B366E6" w:rsidRPr="00B366E6">
        <w:t xml:space="preserve"> </w:t>
      </w:r>
      <w:r w:rsidRPr="00567BF5">
        <w:t xml:space="preserve"> </w:t>
      </w:r>
    </w:p>
    <w:p w14:paraId="3F7A4CD2" w14:textId="50E8209F" w:rsidR="00ED4BE0" w:rsidRPr="00ED4BE0" w:rsidRDefault="00ED4BE0" w:rsidP="00ED4BE0">
      <w:pPr>
        <w:spacing w:after="0" w:line="276" w:lineRule="auto"/>
        <w:ind w:left="2124" w:hanging="2124"/>
        <w:rPr>
          <w:sz w:val="16"/>
          <w:szCs w:val="16"/>
        </w:rPr>
      </w:pPr>
    </w:p>
    <w:p w14:paraId="0486F60C" w14:textId="4D1B0953" w:rsidR="000E4231" w:rsidRDefault="000E4231" w:rsidP="00ED4BE0">
      <w:pPr>
        <w:spacing w:after="0" w:line="276" w:lineRule="auto"/>
        <w:ind w:left="2124" w:hanging="2124"/>
      </w:pPr>
      <w:r>
        <w:t>Bottelaar</w:t>
      </w:r>
      <w:r w:rsidR="000B262B">
        <w:t>:</w:t>
      </w:r>
      <w:r>
        <w:tab/>
      </w:r>
      <w:proofErr w:type="spellStart"/>
      <w:r w:rsidR="00B366E6" w:rsidRPr="00B366E6">
        <w:t>Reisetbauer</w:t>
      </w:r>
      <w:proofErr w:type="spellEnd"/>
      <w:r w:rsidR="00B366E6" w:rsidRPr="00B366E6">
        <w:t xml:space="preserve"> </w:t>
      </w:r>
      <w:proofErr w:type="spellStart"/>
      <w:r w:rsidR="00B366E6" w:rsidRPr="00B366E6">
        <w:t>Qualitätsbrand</w:t>
      </w:r>
      <w:proofErr w:type="spellEnd"/>
      <w:r w:rsidR="00B366E6" w:rsidRPr="00B366E6">
        <w:t xml:space="preserve">  </w:t>
      </w:r>
      <w:r w:rsidR="00210B18">
        <w:tab/>
      </w:r>
    </w:p>
    <w:p w14:paraId="64C6AAA8" w14:textId="41A44DE9" w:rsidR="00ED4BE0" w:rsidRPr="00ED4BE0" w:rsidRDefault="00ED4BE0" w:rsidP="00ED4BE0">
      <w:pPr>
        <w:spacing w:after="0" w:line="276" w:lineRule="auto"/>
        <w:ind w:left="2124" w:hanging="2124"/>
        <w:rPr>
          <w:sz w:val="16"/>
          <w:szCs w:val="16"/>
        </w:rPr>
      </w:pPr>
    </w:p>
    <w:p w14:paraId="76F3271C" w14:textId="5AADD126" w:rsidR="009974AE" w:rsidRDefault="007544CF" w:rsidP="00ED4BE0">
      <w:pPr>
        <w:spacing w:after="0" w:line="276" w:lineRule="auto"/>
        <w:ind w:left="2124" w:hanging="2124"/>
      </w:pPr>
      <w:r>
        <w:t>Ingrediënten</w:t>
      </w:r>
      <w:r w:rsidR="000B262B">
        <w:t>:</w:t>
      </w:r>
      <w:r w:rsidR="000B262B">
        <w:tab/>
      </w:r>
      <w:r w:rsidR="00B366E6">
        <w:t>D</w:t>
      </w:r>
      <w:r w:rsidR="009D06CA">
        <w:t xml:space="preserve">istillaat, verkregen uit vergiste </w:t>
      </w:r>
      <w:r w:rsidR="00B366E6">
        <w:t>appels</w:t>
      </w:r>
      <w:r w:rsidR="009D06CA">
        <w:t>.</w:t>
      </w:r>
    </w:p>
    <w:p w14:paraId="416801C4" w14:textId="7D9209FA" w:rsidR="00ED4BE0" w:rsidRPr="00ED4BE0" w:rsidRDefault="00ED4BE0" w:rsidP="00ED4BE0">
      <w:pPr>
        <w:spacing w:after="0" w:line="276" w:lineRule="auto"/>
        <w:ind w:left="2124" w:hanging="2124"/>
        <w:rPr>
          <w:sz w:val="16"/>
          <w:szCs w:val="16"/>
        </w:rPr>
      </w:pPr>
    </w:p>
    <w:p w14:paraId="69F9BC66" w14:textId="0F028413" w:rsidR="00B14AA0" w:rsidRDefault="00B14AA0" w:rsidP="00ED4BE0">
      <w:pPr>
        <w:spacing w:after="0" w:line="276" w:lineRule="auto"/>
        <w:ind w:left="2124" w:hanging="2124"/>
      </w:pPr>
      <w:r>
        <w:t>K</w:t>
      </w:r>
      <w:r w:rsidR="007544CF">
        <w:t>leur</w:t>
      </w:r>
      <w:r w:rsidR="000B262B">
        <w:t>:</w:t>
      </w:r>
      <w:r>
        <w:t xml:space="preserve"> </w:t>
      </w:r>
      <w:r w:rsidR="00F823FB">
        <w:tab/>
      </w:r>
      <w:r w:rsidR="00E17461">
        <w:t>Helder, kleurloos</w:t>
      </w:r>
    </w:p>
    <w:p w14:paraId="2029F6B4" w14:textId="77777777" w:rsidR="00ED4BE0" w:rsidRPr="00ED4BE0" w:rsidRDefault="00ED4BE0" w:rsidP="00ED4BE0">
      <w:pPr>
        <w:spacing w:after="0" w:line="240" w:lineRule="auto"/>
        <w:ind w:left="2124" w:hanging="2124"/>
        <w:rPr>
          <w:sz w:val="16"/>
          <w:szCs w:val="16"/>
        </w:rPr>
      </w:pPr>
    </w:p>
    <w:p w14:paraId="59FABFAA" w14:textId="0CE6AAE5" w:rsidR="000928DF" w:rsidRDefault="007544CF" w:rsidP="000928DF">
      <w:pPr>
        <w:spacing w:after="0" w:line="240" w:lineRule="auto"/>
        <w:ind w:left="2124" w:hanging="2124"/>
      </w:pPr>
      <w:r>
        <w:t>Geur</w:t>
      </w:r>
      <w:r w:rsidR="000B262B">
        <w:t>:</w:t>
      </w:r>
      <w:r w:rsidR="009974AE">
        <w:tab/>
      </w:r>
      <w:r w:rsidR="000928DF">
        <w:t>Delicate</w:t>
      </w:r>
      <w:r w:rsidR="009D06CA">
        <w:t xml:space="preserve">, zuivere geur van </w:t>
      </w:r>
      <w:r w:rsidR="000928DF">
        <w:t xml:space="preserve">appels met </w:t>
      </w:r>
      <w:r w:rsidR="00E17461">
        <w:t xml:space="preserve">een vleugje </w:t>
      </w:r>
      <w:proofErr w:type="spellStart"/>
      <w:r w:rsidR="00E17461">
        <w:t>citrus</w:t>
      </w:r>
      <w:proofErr w:type="spellEnd"/>
      <w:r w:rsidR="00E17461">
        <w:t>.</w:t>
      </w:r>
    </w:p>
    <w:p w14:paraId="6E087FF8" w14:textId="77777777" w:rsidR="000928DF" w:rsidRDefault="000928DF" w:rsidP="000928DF">
      <w:pPr>
        <w:spacing w:after="0" w:line="240" w:lineRule="auto"/>
        <w:ind w:left="2124" w:hanging="2124"/>
      </w:pPr>
    </w:p>
    <w:p w14:paraId="72182EBA" w14:textId="499B5BD6" w:rsidR="00545917" w:rsidRPr="00A307CF" w:rsidRDefault="000928DF" w:rsidP="000928DF">
      <w:pPr>
        <w:spacing w:after="0" w:line="240" w:lineRule="auto"/>
        <w:ind w:left="2124" w:hanging="2124"/>
      </w:pPr>
      <w:r>
        <w:t>S</w:t>
      </w:r>
      <w:r w:rsidR="007544CF" w:rsidRPr="00E15DCF">
        <w:t>maak</w:t>
      </w:r>
      <w:r w:rsidR="000B262B">
        <w:t>:</w:t>
      </w:r>
      <w:r w:rsidR="00545917" w:rsidRPr="00E15DCF">
        <w:tab/>
      </w:r>
      <w:r>
        <w:t>Subtiele</w:t>
      </w:r>
      <w:r w:rsidR="00E17461">
        <w:t>, verkwikkende</w:t>
      </w:r>
      <w:r w:rsidR="009D06CA">
        <w:t xml:space="preserve"> </w:t>
      </w:r>
      <w:bookmarkStart w:id="0" w:name="_GoBack"/>
      <w:bookmarkEnd w:id="0"/>
      <w:r w:rsidR="009D06CA">
        <w:t xml:space="preserve">smaak van </w:t>
      </w:r>
      <w:r>
        <w:t>appels</w:t>
      </w:r>
      <w:r w:rsidR="00E17461">
        <w:t>.</w:t>
      </w:r>
    </w:p>
    <w:p w14:paraId="3B96D9F0" w14:textId="77777777" w:rsidR="00ED4BE0" w:rsidRPr="00ED4BE0" w:rsidRDefault="00ED4BE0" w:rsidP="000928DF">
      <w:pPr>
        <w:spacing w:after="0" w:line="276" w:lineRule="auto"/>
        <w:rPr>
          <w:sz w:val="16"/>
          <w:szCs w:val="16"/>
        </w:rPr>
      </w:pPr>
    </w:p>
    <w:p w14:paraId="484479EC" w14:textId="74A3809D" w:rsidR="00ED4BE0" w:rsidRDefault="00EB6F44" w:rsidP="00E17461">
      <w:pPr>
        <w:spacing w:after="0" w:line="276" w:lineRule="auto"/>
        <w:ind w:left="2124" w:hanging="2124"/>
      </w:pPr>
      <w:r>
        <w:t>R</w:t>
      </w:r>
      <w:r w:rsidR="007544CF">
        <w:t>ijping</w:t>
      </w:r>
      <w:r w:rsidR="000B262B">
        <w:t>:</w:t>
      </w:r>
      <w:r w:rsidR="009D06CA">
        <w:tab/>
      </w:r>
      <w:r w:rsidR="00E17461">
        <w:t>N.v.t</w:t>
      </w:r>
    </w:p>
    <w:p w14:paraId="3F89F614" w14:textId="77777777" w:rsidR="00E17461" w:rsidRPr="00E17461" w:rsidRDefault="00E17461" w:rsidP="00E17461">
      <w:pPr>
        <w:spacing w:after="0" w:line="276" w:lineRule="auto"/>
        <w:ind w:left="2124" w:hanging="2124"/>
        <w:rPr>
          <w:sz w:val="16"/>
          <w:szCs w:val="16"/>
        </w:rPr>
      </w:pPr>
    </w:p>
    <w:p w14:paraId="2CBD7FFB" w14:textId="436955B5" w:rsidR="00B14AA0" w:rsidRDefault="00165430" w:rsidP="00ED4BE0">
      <w:pPr>
        <w:spacing w:after="0" w:line="276" w:lineRule="auto"/>
      </w:pPr>
      <w:r>
        <w:t>Leeftijd / j</w:t>
      </w:r>
      <w:r w:rsidR="00F740AE">
        <w:t>aartal</w:t>
      </w:r>
      <w:r w:rsidR="000B262B">
        <w:t>:</w:t>
      </w:r>
      <w:r w:rsidR="000B262B">
        <w:tab/>
      </w:r>
      <w:r w:rsidR="00E17461">
        <w:t>N.v.t.</w:t>
      </w:r>
      <w:r w:rsidR="00602CE1">
        <w:tab/>
      </w:r>
    </w:p>
    <w:p w14:paraId="3810BC3F" w14:textId="77777777" w:rsidR="00ED4BE0" w:rsidRPr="00ED4BE0" w:rsidRDefault="00ED4BE0" w:rsidP="00ED4BE0">
      <w:pPr>
        <w:spacing w:after="0" w:line="276" w:lineRule="auto"/>
        <w:rPr>
          <w:sz w:val="16"/>
          <w:szCs w:val="16"/>
        </w:rPr>
      </w:pPr>
    </w:p>
    <w:p w14:paraId="7F020EA6" w14:textId="0B4A99AE" w:rsidR="00D66AB2" w:rsidRPr="00E17461" w:rsidRDefault="00D66AB2" w:rsidP="00ED4BE0">
      <w:pPr>
        <w:spacing w:after="0" w:line="276" w:lineRule="auto"/>
        <w:rPr>
          <w:lang w:val="en-US"/>
        </w:rPr>
      </w:pPr>
      <w:proofErr w:type="spellStart"/>
      <w:r w:rsidRPr="00E17461">
        <w:rPr>
          <w:lang w:val="en-US"/>
        </w:rPr>
        <w:t>Alc</w:t>
      </w:r>
      <w:proofErr w:type="spellEnd"/>
      <w:r w:rsidRPr="00E17461">
        <w:rPr>
          <w:lang w:val="en-US"/>
        </w:rPr>
        <w:t xml:space="preserve"> %</w:t>
      </w:r>
      <w:r w:rsidR="000928DF" w:rsidRPr="00E17461">
        <w:rPr>
          <w:lang w:val="en-US"/>
        </w:rPr>
        <w:t>:</w:t>
      </w:r>
      <w:r w:rsidRPr="00E17461">
        <w:rPr>
          <w:lang w:val="en-US"/>
        </w:rPr>
        <w:tab/>
      </w:r>
      <w:r w:rsidRPr="00E17461">
        <w:rPr>
          <w:lang w:val="en-US"/>
        </w:rPr>
        <w:tab/>
      </w:r>
      <w:r w:rsidRPr="00E17461">
        <w:rPr>
          <w:lang w:val="en-US"/>
        </w:rPr>
        <w:tab/>
      </w:r>
      <w:r w:rsidR="00C53343" w:rsidRPr="00E17461">
        <w:rPr>
          <w:lang w:val="en-US"/>
        </w:rPr>
        <w:t>4</w:t>
      </w:r>
      <w:r w:rsidR="00E17461">
        <w:rPr>
          <w:lang w:val="en-US"/>
        </w:rPr>
        <w:t>1,5</w:t>
      </w:r>
      <w:r w:rsidR="00264686" w:rsidRPr="00E17461">
        <w:rPr>
          <w:lang w:val="en-US"/>
        </w:rPr>
        <w:t>%</w:t>
      </w:r>
    </w:p>
    <w:p w14:paraId="61841967" w14:textId="77777777" w:rsidR="00ED4BE0" w:rsidRPr="00E17461" w:rsidRDefault="00ED4BE0" w:rsidP="00ED4BE0">
      <w:pPr>
        <w:spacing w:after="0" w:line="276" w:lineRule="auto"/>
        <w:rPr>
          <w:sz w:val="16"/>
          <w:szCs w:val="16"/>
          <w:lang w:val="en-US"/>
        </w:rPr>
      </w:pPr>
    </w:p>
    <w:p w14:paraId="49B7DF15" w14:textId="217B0B77" w:rsidR="00BD2EA2" w:rsidRPr="00E17461" w:rsidRDefault="00B14AA0" w:rsidP="00423539">
      <w:pPr>
        <w:spacing w:after="0" w:line="276" w:lineRule="auto"/>
        <w:rPr>
          <w:lang w:val="en-US"/>
        </w:rPr>
      </w:pPr>
      <w:r w:rsidRPr="00E17461">
        <w:rPr>
          <w:lang w:val="en-US"/>
        </w:rPr>
        <w:t>Website producen</w:t>
      </w:r>
      <w:r w:rsidR="000928DF" w:rsidRPr="00E17461">
        <w:rPr>
          <w:lang w:val="en-US"/>
        </w:rPr>
        <w:t>t:</w:t>
      </w:r>
      <w:r w:rsidR="000928DF" w:rsidRPr="00E17461">
        <w:rPr>
          <w:lang w:val="en-US"/>
        </w:rPr>
        <w:tab/>
      </w:r>
      <w:hyperlink r:id="rId11" w:history="1">
        <w:r w:rsidR="000928DF" w:rsidRPr="00E17461">
          <w:rPr>
            <w:rStyle w:val="Hyperlink"/>
            <w:lang w:val="en-US"/>
          </w:rPr>
          <w:t>https://www.reisetbauer.at/</w:t>
        </w:r>
      </w:hyperlink>
      <w:r w:rsidR="000928DF" w:rsidRPr="00E17461">
        <w:rPr>
          <w:lang w:val="en-US"/>
        </w:rPr>
        <w:t xml:space="preserve"> </w:t>
      </w:r>
      <w:r w:rsidR="000B262B" w:rsidRPr="00E17461">
        <w:rPr>
          <w:noProof/>
          <w:lang w:val="en-US"/>
        </w:rPr>
        <w:t xml:space="preserve"> </w:t>
      </w:r>
    </w:p>
    <w:sectPr w:rsidR="00BD2EA2" w:rsidRPr="00E1746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C1DB" w14:textId="77777777" w:rsidR="00B93FCD" w:rsidRDefault="00B93FCD" w:rsidP="00631E17">
      <w:pPr>
        <w:spacing w:after="0" w:line="240" w:lineRule="auto"/>
      </w:pPr>
      <w:r>
        <w:separator/>
      </w:r>
    </w:p>
  </w:endnote>
  <w:endnote w:type="continuationSeparator" w:id="0">
    <w:p w14:paraId="7C291169" w14:textId="77777777" w:rsidR="00B93FCD" w:rsidRDefault="00B93FCD" w:rsidP="00631E17">
      <w:pPr>
        <w:spacing w:after="0" w:line="240" w:lineRule="auto"/>
      </w:pPr>
      <w:r>
        <w:continuationSeparator/>
      </w:r>
    </w:p>
  </w:endnote>
  <w:endnote w:type="continuationNotice" w:id="1">
    <w:p w14:paraId="33EA9C57" w14:textId="77777777" w:rsidR="00B93FCD" w:rsidRDefault="00B93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F5B6" w14:textId="77777777" w:rsidR="00B93FCD" w:rsidRDefault="00B93FCD" w:rsidP="00631E17">
      <w:pPr>
        <w:spacing w:after="0" w:line="240" w:lineRule="auto"/>
      </w:pPr>
      <w:r>
        <w:separator/>
      </w:r>
    </w:p>
  </w:footnote>
  <w:footnote w:type="continuationSeparator" w:id="0">
    <w:p w14:paraId="747B9DCF" w14:textId="77777777" w:rsidR="00B93FCD" w:rsidRDefault="00B93FCD" w:rsidP="00631E17">
      <w:pPr>
        <w:spacing w:after="0" w:line="240" w:lineRule="auto"/>
      </w:pPr>
      <w:r>
        <w:continuationSeparator/>
      </w:r>
    </w:p>
  </w:footnote>
  <w:footnote w:type="continuationNotice" w:id="1">
    <w:p w14:paraId="5D9B997E" w14:textId="77777777" w:rsidR="00B93FCD" w:rsidRDefault="00B93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4F4" w14:textId="0123EBC3" w:rsidR="00631E17" w:rsidRDefault="00631E17">
    <w:pPr>
      <w:pStyle w:val="Koptekst"/>
    </w:pPr>
    <w:r>
      <w:rPr>
        <w:noProof/>
      </w:rPr>
      <w:drawing>
        <wp:inline distT="0" distB="0" distL="0" distR="0" wp14:anchorId="3C837FB1" wp14:editId="1D31234C">
          <wp:extent cx="6206490" cy="87820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8782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A2"/>
    <w:rsid w:val="00003F4D"/>
    <w:rsid w:val="00004932"/>
    <w:rsid w:val="00006F6A"/>
    <w:rsid w:val="00061C2D"/>
    <w:rsid w:val="0006498D"/>
    <w:rsid w:val="000672AC"/>
    <w:rsid w:val="000713BB"/>
    <w:rsid w:val="0007445D"/>
    <w:rsid w:val="00082294"/>
    <w:rsid w:val="000928DF"/>
    <w:rsid w:val="000A1B23"/>
    <w:rsid w:val="000B262B"/>
    <w:rsid w:val="000D1767"/>
    <w:rsid w:val="000D3E59"/>
    <w:rsid w:val="000E4231"/>
    <w:rsid w:val="000F1284"/>
    <w:rsid w:val="00115CE8"/>
    <w:rsid w:val="00124C17"/>
    <w:rsid w:val="00165430"/>
    <w:rsid w:val="00175F10"/>
    <w:rsid w:val="001A5F4E"/>
    <w:rsid w:val="001C491B"/>
    <w:rsid w:val="00210B18"/>
    <w:rsid w:val="00215987"/>
    <w:rsid w:val="00232D07"/>
    <w:rsid w:val="00237492"/>
    <w:rsid w:val="00245AF9"/>
    <w:rsid w:val="00245F16"/>
    <w:rsid w:val="002561E7"/>
    <w:rsid w:val="00264686"/>
    <w:rsid w:val="00283131"/>
    <w:rsid w:val="002B6063"/>
    <w:rsid w:val="002C5B14"/>
    <w:rsid w:val="00320E4F"/>
    <w:rsid w:val="003266B4"/>
    <w:rsid w:val="00354F26"/>
    <w:rsid w:val="003611B8"/>
    <w:rsid w:val="00362B8E"/>
    <w:rsid w:val="00370DD8"/>
    <w:rsid w:val="00381868"/>
    <w:rsid w:val="00387BFA"/>
    <w:rsid w:val="003A4EA4"/>
    <w:rsid w:val="003B6DB4"/>
    <w:rsid w:val="003C2273"/>
    <w:rsid w:val="003E2FAB"/>
    <w:rsid w:val="003E5F88"/>
    <w:rsid w:val="004217E9"/>
    <w:rsid w:val="00423539"/>
    <w:rsid w:val="0047501A"/>
    <w:rsid w:val="004A795B"/>
    <w:rsid w:val="004B08D3"/>
    <w:rsid w:val="004D790C"/>
    <w:rsid w:val="00501657"/>
    <w:rsid w:val="00514E42"/>
    <w:rsid w:val="00542D3A"/>
    <w:rsid w:val="00545917"/>
    <w:rsid w:val="00567BF5"/>
    <w:rsid w:val="00573782"/>
    <w:rsid w:val="005A36C0"/>
    <w:rsid w:val="005B02FD"/>
    <w:rsid w:val="005C6171"/>
    <w:rsid w:val="005C7A50"/>
    <w:rsid w:val="005D3088"/>
    <w:rsid w:val="005D4EDF"/>
    <w:rsid w:val="005D7F9C"/>
    <w:rsid w:val="005E1CCB"/>
    <w:rsid w:val="005E35FC"/>
    <w:rsid w:val="00602CE1"/>
    <w:rsid w:val="00603220"/>
    <w:rsid w:val="00616404"/>
    <w:rsid w:val="00631E17"/>
    <w:rsid w:val="00633924"/>
    <w:rsid w:val="00694DBF"/>
    <w:rsid w:val="006E3C2B"/>
    <w:rsid w:val="006E75FF"/>
    <w:rsid w:val="007361FB"/>
    <w:rsid w:val="00751602"/>
    <w:rsid w:val="007544CF"/>
    <w:rsid w:val="007744B2"/>
    <w:rsid w:val="007A0014"/>
    <w:rsid w:val="008350BC"/>
    <w:rsid w:val="00860DE7"/>
    <w:rsid w:val="0086544E"/>
    <w:rsid w:val="0089623D"/>
    <w:rsid w:val="008C3CD9"/>
    <w:rsid w:val="009118F2"/>
    <w:rsid w:val="009126DD"/>
    <w:rsid w:val="0095552D"/>
    <w:rsid w:val="00967AA9"/>
    <w:rsid w:val="00973F38"/>
    <w:rsid w:val="009974AE"/>
    <w:rsid w:val="009C55EC"/>
    <w:rsid w:val="009D06CA"/>
    <w:rsid w:val="009E6710"/>
    <w:rsid w:val="009F29C0"/>
    <w:rsid w:val="00A132CB"/>
    <w:rsid w:val="00A14E0B"/>
    <w:rsid w:val="00A307CF"/>
    <w:rsid w:val="00A428B1"/>
    <w:rsid w:val="00A547CB"/>
    <w:rsid w:val="00A7295D"/>
    <w:rsid w:val="00A824A0"/>
    <w:rsid w:val="00A83202"/>
    <w:rsid w:val="00A92B96"/>
    <w:rsid w:val="00AA43C8"/>
    <w:rsid w:val="00AA657A"/>
    <w:rsid w:val="00AB2FE0"/>
    <w:rsid w:val="00AD46CA"/>
    <w:rsid w:val="00AF62B9"/>
    <w:rsid w:val="00B07575"/>
    <w:rsid w:val="00B14AA0"/>
    <w:rsid w:val="00B366E6"/>
    <w:rsid w:val="00B51313"/>
    <w:rsid w:val="00B70A70"/>
    <w:rsid w:val="00B875B4"/>
    <w:rsid w:val="00B932B8"/>
    <w:rsid w:val="00B93FCD"/>
    <w:rsid w:val="00B96F6F"/>
    <w:rsid w:val="00BA7FAA"/>
    <w:rsid w:val="00BB52B3"/>
    <w:rsid w:val="00BD169E"/>
    <w:rsid w:val="00BD2EA2"/>
    <w:rsid w:val="00BD326A"/>
    <w:rsid w:val="00BD5A39"/>
    <w:rsid w:val="00C0301A"/>
    <w:rsid w:val="00C17C04"/>
    <w:rsid w:val="00C53343"/>
    <w:rsid w:val="00C55EAC"/>
    <w:rsid w:val="00C640F7"/>
    <w:rsid w:val="00C86713"/>
    <w:rsid w:val="00C914A1"/>
    <w:rsid w:val="00C92FC8"/>
    <w:rsid w:val="00CB7C0E"/>
    <w:rsid w:val="00CC06A2"/>
    <w:rsid w:val="00CC1B09"/>
    <w:rsid w:val="00CE0B4E"/>
    <w:rsid w:val="00D117DD"/>
    <w:rsid w:val="00D1678D"/>
    <w:rsid w:val="00D33F96"/>
    <w:rsid w:val="00D66AB2"/>
    <w:rsid w:val="00D6778A"/>
    <w:rsid w:val="00D7658F"/>
    <w:rsid w:val="00D8534C"/>
    <w:rsid w:val="00D963B9"/>
    <w:rsid w:val="00DA661C"/>
    <w:rsid w:val="00DC4711"/>
    <w:rsid w:val="00DD2A0C"/>
    <w:rsid w:val="00DF5BCA"/>
    <w:rsid w:val="00E15DCF"/>
    <w:rsid w:val="00E17461"/>
    <w:rsid w:val="00E25C5C"/>
    <w:rsid w:val="00EA3888"/>
    <w:rsid w:val="00EA5382"/>
    <w:rsid w:val="00EB0190"/>
    <w:rsid w:val="00EB6A14"/>
    <w:rsid w:val="00EB6F44"/>
    <w:rsid w:val="00ED2137"/>
    <w:rsid w:val="00ED4BE0"/>
    <w:rsid w:val="00F01F22"/>
    <w:rsid w:val="00F12A71"/>
    <w:rsid w:val="00F24C22"/>
    <w:rsid w:val="00F30658"/>
    <w:rsid w:val="00F30EF9"/>
    <w:rsid w:val="00F3501E"/>
    <w:rsid w:val="00F72AE7"/>
    <w:rsid w:val="00F72C24"/>
    <w:rsid w:val="00F740AE"/>
    <w:rsid w:val="00F823FB"/>
    <w:rsid w:val="00F94B41"/>
    <w:rsid w:val="00FA4E43"/>
    <w:rsid w:val="00FB6BD4"/>
    <w:rsid w:val="00FE366F"/>
    <w:rsid w:val="00FF3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9947"/>
  <w15:chartTrackingRefBased/>
  <w15:docId w15:val="{8CB13689-ADC6-4BA5-9A44-C2AE84D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EA2"/>
    <w:rPr>
      <w:color w:val="0563C1" w:themeColor="hyperlink"/>
      <w:u w:val="single"/>
    </w:rPr>
  </w:style>
  <w:style w:type="paragraph" w:styleId="Koptekst">
    <w:name w:val="header"/>
    <w:basedOn w:val="Standaard"/>
    <w:link w:val="KoptekstChar"/>
    <w:uiPriority w:val="99"/>
    <w:unhideWhenUsed/>
    <w:rsid w:val="00631E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E17"/>
  </w:style>
  <w:style w:type="paragraph" w:styleId="Voettekst">
    <w:name w:val="footer"/>
    <w:basedOn w:val="Standaard"/>
    <w:link w:val="VoettekstChar"/>
    <w:uiPriority w:val="99"/>
    <w:unhideWhenUsed/>
    <w:rsid w:val="00631E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E17"/>
  </w:style>
  <w:style w:type="character" w:styleId="Onopgelostemelding">
    <w:name w:val="Unresolved Mention"/>
    <w:basedOn w:val="Standaardalinea-lettertype"/>
    <w:uiPriority w:val="99"/>
    <w:semiHidden/>
    <w:unhideWhenUsed/>
    <w:rsid w:val="009C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10350">
      <w:bodyDiv w:val="1"/>
      <w:marLeft w:val="0"/>
      <w:marRight w:val="0"/>
      <w:marTop w:val="0"/>
      <w:marBottom w:val="0"/>
      <w:divBdr>
        <w:top w:val="none" w:sz="0" w:space="0" w:color="auto"/>
        <w:left w:val="none" w:sz="0" w:space="0" w:color="auto"/>
        <w:bottom w:val="none" w:sz="0" w:space="0" w:color="auto"/>
        <w:right w:val="none" w:sz="0" w:space="0" w:color="auto"/>
      </w:divBdr>
      <w:divsChild>
        <w:div w:id="335696189">
          <w:marLeft w:val="0"/>
          <w:marRight w:val="0"/>
          <w:marTop w:val="0"/>
          <w:marBottom w:val="75"/>
          <w:divBdr>
            <w:top w:val="none" w:sz="0" w:space="0" w:color="auto"/>
            <w:left w:val="none" w:sz="0" w:space="0" w:color="auto"/>
            <w:bottom w:val="none" w:sz="0" w:space="0" w:color="auto"/>
            <w:right w:val="none" w:sz="0" w:space="0" w:color="auto"/>
          </w:divBdr>
        </w:div>
        <w:div w:id="510877180">
          <w:marLeft w:val="0"/>
          <w:marRight w:val="0"/>
          <w:marTop w:val="150"/>
          <w:marBottom w:val="150"/>
          <w:divBdr>
            <w:top w:val="none" w:sz="0" w:space="0" w:color="auto"/>
            <w:left w:val="none" w:sz="0" w:space="0" w:color="auto"/>
            <w:bottom w:val="none" w:sz="0" w:space="0" w:color="auto"/>
            <w:right w:val="none" w:sz="0" w:space="0" w:color="auto"/>
          </w:divBdr>
          <w:divsChild>
            <w:div w:id="1083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9823">
      <w:bodyDiv w:val="1"/>
      <w:marLeft w:val="0"/>
      <w:marRight w:val="0"/>
      <w:marTop w:val="0"/>
      <w:marBottom w:val="0"/>
      <w:divBdr>
        <w:top w:val="none" w:sz="0" w:space="0" w:color="auto"/>
        <w:left w:val="none" w:sz="0" w:space="0" w:color="auto"/>
        <w:bottom w:val="none" w:sz="0" w:space="0" w:color="auto"/>
        <w:right w:val="none" w:sz="0" w:space="0" w:color="auto"/>
      </w:divBdr>
      <w:divsChild>
        <w:div w:id="1719472260">
          <w:marLeft w:val="0"/>
          <w:marRight w:val="0"/>
          <w:marTop w:val="0"/>
          <w:marBottom w:val="75"/>
          <w:divBdr>
            <w:top w:val="none" w:sz="0" w:space="0" w:color="auto"/>
            <w:left w:val="none" w:sz="0" w:space="0" w:color="auto"/>
            <w:bottom w:val="none" w:sz="0" w:space="0" w:color="auto"/>
            <w:right w:val="none" w:sz="0" w:space="0" w:color="auto"/>
          </w:divBdr>
        </w:div>
        <w:div w:id="1078938207">
          <w:marLeft w:val="0"/>
          <w:marRight w:val="0"/>
          <w:marTop w:val="150"/>
          <w:marBottom w:val="150"/>
          <w:divBdr>
            <w:top w:val="none" w:sz="0" w:space="0" w:color="auto"/>
            <w:left w:val="none" w:sz="0" w:space="0" w:color="auto"/>
            <w:bottom w:val="none" w:sz="0" w:space="0" w:color="auto"/>
            <w:right w:val="none" w:sz="0" w:space="0" w:color="auto"/>
          </w:divBdr>
          <w:divsChild>
            <w:div w:id="781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isetbauer.at/" TargetMode="External"/><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D2E4983C830439AE3549945DA73DD" ma:contentTypeVersion="12" ma:contentTypeDescription="Een nieuw document maken." ma:contentTypeScope="" ma:versionID="bd160365658cdd2e55108baf9fed4d3e">
  <xsd:schema xmlns:xsd="http://www.w3.org/2001/XMLSchema" xmlns:xs="http://www.w3.org/2001/XMLSchema" xmlns:p="http://schemas.microsoft.com/office/2006/metadata/properties" xmlns:ns2="79351fe0-bb9f-4abd-a8ae-e05644015064" xmlns:ns3="976ad8c4-b44c-44e1-9681-f3b32f1e1a04" targetNamespace="http://schemas.microsoft.com/office/2006/metadata/properties" ma:root="true" ma:fieldsID="cff7f02c25df772ebb59fb7be1375db5" ns2:_="" ns3:_="">
    <xsd:import namespace="79351fe0-bb9f-4abd-a8ae-e05644015064"/>
    <xsd:import namespace="976ad8c4-b44c-44e1-9681-f3b32f1e1a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1fe0-bb9f-4abd-a8ae-e05644015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ad8c4-b44c-44e1-9681-f3b32f1e1a0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BD386-23AA-452E-B7C0-E15ACEB72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1fe0-bb9f-4abd-a8ae-e05644015064"/>
    <ds:schemaRef ds:uri="976ad8c4-b44c-44e1-9681-f3b32f1e1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2FAD8-DAF6-4E2B-85E2-FF476762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A0A52-F10E-4A90-A55C-D90E8E3C9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192</Words>
  <Characters>1058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Verhees</dc:creator>
  <cp:keywords/>
  <dc:description/>
  <cp:lastModifiedBy>Marc Verhees</cp:lastModifiedBy>
  <cp:revision>42</cp:revision>
  <cp:lastPrinted>2019-09-10T12:54:00Z</cp:lastPrinted>
  <dcterms:created xsi:type="dcterms:W3CDTF">2020-01-07T16:27:00Z</dcterms:created>
  <dcterms:modified xsi:type="dcterms:W3CDTF">2020-03-27T14:14:00Z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0x010100D0FD2E4983C830439AE3549945DA73DD</vt:lpwstr>
  </property>
</Properties>
</file>